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0A" w:rsidRDefault="0054300A"/>
    <w:p w:rsidR="0054300A" w:rsidRDefault="0054300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5"/>
        <w:gridCol w:w="1509"/>
        <w:gridCol w:w="5094"/>
      </w:tblGrid>
      <w:tr w:rsidR="0054300A" w:rsidTr="0054300A">
        <w:tc>
          <w:tcPr>
            <w:tcW w:w="5094" w:type="dxa"/>
            <w:gridSpan w:val="2"/>
          </w:tcPr>
          <w:p w:rsidR="0054300A" w:rsidRDefault="006B4E23" w:rsidP="006B4E23">
            <w:pPr>
              <w:jc w:val="center"/>
            </w:pPr>
            <w:r w:rsidRPr="006B4E23">
              <w:drawing>
                <wp:inline distT="0" distB="0" distL="0" distR="0">
                  <wp:extent cx="2390775" cy="2219325"/>
                  <wp:effectExtent l="0" t="0" r="0" b="0"/>
                  <wp:docPr id="1" name="Рисунок 1" descr="Казаков Артем Иван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заков Артем Иван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4" w:type="dxa"/>
          </w:tcPr>
          <w:p w:rsidR="0054300A" w:rsidRDefault="006B4E23">
            <w:pPr>
              <w:rPr>
                <w:rFonts w:ascii="Times New Roman" w:hAnsi="Times New Roman" w:cs="Times New Roman"/>
                <w:bCs/>
                <w:iCs/>
                <w:sz w:val="48"/>
                <w:szCs w:val="4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48"/>
                <w:szCs w:val="48"/>
                <w:lang w:eastAsia="en-US"/>
              </w:rPr>
              <w:t>Казаков</w:t>
            </w:r>
          </w:p>
          <w:p w:rsidR="006B4E23" w:rsidRDefault="006B4E23">
            <w:pPr>
              <w:rPr>
                <w:rFonts w:ascii="Times New Roman" w:hAnsi="Times New Roman" w:cs="Times New Roman"/>
                <w:bCs/>
                <w:iCs/>
                <w:sz w:val="48"/>
                <w:szCs w:val="4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48"/>
                <w:szCs w:val="48"/>
                <w:lang w:eastAsia="en-US"/>
              </w:rPr>
              <w:t>Артем</w:t>
            </w:r>
          </w:p>
          <w:p w:rsidR="006B4E23" w:rsidRDefault="006B4E23">
            <w:r>
              <w:rPr>
                <w:rFonts w:ascii="Times New Roman" w:hAnsi="Times New Roman" w:cs="Times New Roman"/>
                <w:bCs/>
                <w:iCs/>
                <w:sz w:val="48"/>
                <w:szCs w:val="48"/>
                <w:lang w:eastAsia="en-US"/>
              </w:rPr>
              <w:t>Иванович</w:t>
            </w:r>
          </w:p>
        </w:tc>
      </w:tr>
      <w:tr w:rsidR="0054300A" w:rsidTr="0054300A">
        <w:tc>
          <w:tcPr>
            <w:tcW w:w="3585" w:type="dxa"/>
          </w:tcPr>
          <w:p w:rsidR="0054300A" w:rsidRDefault="0054300A">
            <w:r>
              <w:t>НАПРАВЛЕНИЕ</w:t>
            </w:r>
          </w:p>
        </w:tc>
        <w:tc>
          <w:tcPr>
            <w:tcW w:w="1509" w:type="dxa"/>
          </w:tcPr>
          <w:p w:rsidR="0054300A" w:rsidRDefault="00EE6182" w:rsidP="0054300A">
            <w:r w:rsidRPr="00EE6182">
              <w:t>25.00.10</w:t>
            </w:r>
          </w:p>
        </w:tc>
        <w:tc>
          <w:tcPr>
            <w:tcW w:w="5094" w:type="dxa"/>
          </w:tcPr>
          <w:p w:rsidR="0054300A" w:rsidRDefault="00EE6182">
            <w:r w:rsidRPr="00EE6182">
              <w:t>Геофизика, геофизические методы поисков полезных ископаемых</w:t>
            </w:r>
          </w:p>
        </w:tc>
      </w:tr>
      <w:tr w:rsidR="00EE6182" w:rsidTr="0054300A">
        <w:tc>
          <w:tcPr>
            <w:tcW w:w="3585" w:type="dxa"/>
          </w:tcPr>
          <w:p w:rsidR="00EE6182" w:rsidRDefault="00EE6182" w:rsidP="00EE6182">
            <w:r>
              <w:t>СРОК ОБУЧЕНИЯ</w:t>
            </w:r>
          </w:p>
        </w:tc>
        <w:tc>
          <w:tcPr>
            <w:tcW w:w="1509" w:type="dxa"/>
          </w:tcPr>
          <w:p w:rsidR="00EE6182" w:rsidRDefault="00EE6182" w:rsidP="00EE6182"/>
        </w:tc>
        <w:tc>
          <w:tcPr>
            <w:tcW w:w="5094" w:type="dxa"/>
          </w:tcPr>
          <w:p w:rsidR="00EE6182" w:rsidRDefault="00EE6182" w:rsidP="00EE6182">
            <w:r>
              <w:t>3 года</w:t>
            </w:r>
          </w:p>
        </w:tc>
      </w:tr>
      <w:tr w:rsidR="00EE6182" w:rsidTr="0054300A">
        <w:tc>
          <w:tcPr>
            <w:tcW w:w="3585" w:type="dxa"/>
          </w:tcPr>
          <w:p w:rsidR="00EE6182" w:rsidRDefault="00EE6182" w:rsidP="00EE6182">
            <w:r>
              <w:t>НАУЧНЫЙ РУКОВОДИТЕЛЬ</w:t>
            </w:r>
          </w:p>
        </w:tc>
        <w:tc>
          <w:tcPr>
            <w:tcW w:w="1509" w:type="dxa"/>
          </w:tcPr>
          <w:p w:rsidR="00EE6182" w:rsidRDefault="00EE6182" w:rsidP="00EE6182">
            <w:r>
              <w:t>к. г.-м. н.</w:t>
            </w:r>
          </w:p>
        </w:tc>
        <w:tc>
          <w:tcPr>
            <w:tcW w:w="5094" w:type="dxa"/>
          </w:tcPr>
          <w:p w:rsidR="00EE6182" w:rsidRDefault="00EE6182" w:rsidP="00EE6182">
            <w:r>
              <w:t>Веселов Олег Васильевич</w:t>
            </w:r>
          </w:p>
        </w:tc>
      </w:tr>
      <w:tr w:rsidR="00EE6182" w:rsidTr="0054300A">
        <w:tc>
          <w:tcPr>
            <w:tcW w:w="3585" w:type="dxa"/>
          </w:tcPr>
          <w:p w:rsidR="00EE6182" w:rsidRDefault="00EE6182" w:rsidP="00EE6182">
            <w:r>
              <w:t>ТЕМА ДИССЕРТАЦИОННОЙ РАБОТЫ</w:t>
            </w:r>
          </w:p>
        </w:tc>
        <w:tc>
          <w:tcPr>
            <w:tcW w:w="1509" w:type="dxa"/>
          </w:tcPr>
          <w:p w:rsidR="00EE6182" w:rsidRDefault="00EE6182" w:rsidP="00EE6182"/>
        </w:tc>
        <w:tc>
          <w:tcPr>
            <w:tcW w:w="5094" w:type="dxa"/>
          </w:tcPr>
          <w:p w:rsidR="00EE6182" w:rsidRDefault="00EE6182" w:rsidP="00EE6182">
            <w:r>
              <w:t>Выделение основных характеристик геологических объектов методами статистической обработки</w:t>
            </w:r>
          </w:p>
        </w:tc>
      </w:tr>
      <w:tr w:rsidR="00EE6182" w:rsidTr="0054300A">
        <w:tc>
          <w:tcPr>
            <w:tcW w:w="3585" w:type="dxa"/>
          </w:tcPr>
          <w:p w:rsidR="00EE6182" w:rsidRDefault="00EE6182" w:rsidP="00EE6182">
            <w:r>
              <w:t>УСПЕВАЕМОСТЬ</w:t>
            </w:r>
          </w:p>
        </w:tc>
        <w:tc>
          <w:tcPr>
            <w:tcW w:w="1509" w:type="dxa"/>
          </w:tcPr>
          <w:p w:rsidR="00EE6182" w:rsidRDefault="00EE6182" w:rsidP="00EE6182"/>
        </w:tc>
        <w:tc>
          <w:tcPr>
            <w:tcW w:w="5094" w:type="dxa"/>
          </w:tcPr>
          <w:p w:rsidR="00EE6182" w:rsidRDefault="00EE6182" w:rsidP="00EE6182"/>
        </w:tc>
      </w:tr>
      <w:tr w:rsidR="00EE6182" w:rsidTr="0054300A">
        <w:tc>
          <w:tcPr>
            <w:tcW w:w="3585" w:type="dxa"/>
          </w:tcPr>
          <w:p w:rsidR="00EE6182" w:rsidRDefault="00EE6182" w:rsidP="00EE6182"/>
        </w:tc>
        <w:tc>
          <w:tcPr>
            <w:tcW w:w="1509" w:type="dxa"/>
          </w:tcPr>
          <w:p w:rsidR="00EE6182" w:rsidRDefault="00EE6182" w:rsidP="00EE6182"/>
        </w:tc>
        <w:tc>
          <w:tcPr>
            <w:tcW w:w="5094" w:type="dxa"/>
          </w:tcPr>
          <w:p w:rsidR="00EE6182" w:rsidRDefault="00EE6182" w:rsidP="00EE6182"/>
        </w:tc>
      </w:tr>
      <w:tr w:rsidR="00EE6182" w:rsidTr="0054300A">
        <w:tc>
          <w:tcPr>
            <w:tcW w:w="3585" w:type="dxa"/>
          </w:tcPr>
          <w:p w:rsidR="00EE6182" w:rsidRDefault="00EE6182" w:rsidP="00EE6182">
            <w:r>
              <w:t>ПУБЛИКАЦИИ</w:t>
            </w:r>
          </w:p>
        </w:tc>
        <w:tc>
          <w:tcPr>
            <w:tcW w:w="1509" w:type="dxa"/>
          </w:tcPr>
          <w:p w:rsidR="00EE6182" w:rsidRDefault="00EE6182" w:rsidP="00EE6182"/>
        </w:tc>
        <w:tc>
          <w:tcPr>
            <w:tcW w:w="5094" w:type="dxa"/>
          </w:tcPr>
          <w:p w:rsidR="00584F97" w:rsidRDefault="00584F97" w:rsidP="00584F97">
            <w:r>
              <w:t>Казаков А.И.</w:t>
            </w:r>
            <w:r>
              <w:t xml:space="preserve"> </w:t>
            </w:r>
            <w:r>
              <w:t xml:space="preserve">Применение методов статистической обработки данных в вулканологии (на примере эффузивного материала, изверженного в 1973 г. вулканом Тятя, о. Кунашир) </w:t>
            </w:r>
            <w:r>
              <w:t xml:space="preserve">// </w:t>
            </w:r>
            <w:r>
              <w:t>Материалы «Молодежного инновационного конвента Сахалинской области», г. Южно-Сахалинск, 9-12 декабря 2014 г. – г. Южно-Сахалинск: СахГУ, 2014. – С. 65-69.</w:t>
            </w:r>
          </w:p>
          <w:p w:rsidR="00584F97" w:rsidRDefault="00584F97" w:rsidP="00584F97">
            <w:r>
              <w:t>Веселов О.В., Казаков А.И., Козлов Д.Н.</w:t>
            </w:r>
            <w:r>
              <w:t xml:space="preserve"> </w:t>
            </w:r>
            <w:r>
              <w:t>Вулкан Тят</w:t>
            </w:r>
            <w:r>
              <w:t xml:space="preserve">я: продукты извержения 1973 г. // </w:t>
            </w:r>
            <w:r>
              <w:t>Геодинамические процессы и природные катастрофы. Опыт Нефтегорска. Всероссийская науч. конференция с международным участием. Южно-Сахалинск, 26-30 мая 2015 г. – Сб. докладов. – Владивосток: Дальнаука, 2015. – Том 2. – С. 190-194.</w:t>
            </w:r>
          </w:p>
          <w:p w:rsidR="00584F97" w:rsidRDefault="00584F97" w:rsidP="00584F97">
            <w:r>
              <w:t>Паровышный В.А., Веселов О.В., Казаков А.И., Сеначин В.Н., Кочергин Е.В.</w:t>
            </w:r>
            <w:r>
              <w:t xml:space="preserve"> </w:t>
            </w:r>
            <w:r>
              <w:t xml:space="preserve">Вариации естественных геофизических полей над залежью газа в связи с </w:t>
            </w:r>
            <w:r>
              <w:t xml:space="preserve">прогнозом сейсмических событий // </w:t>
            </w:r>
            <w:r>
              <w:t>Геодинамические процессы и природные катастрофы. Опыт Нефтегорска. Всероссийская науч. конференция с международным участием. Южно-Сахалинск, 26-30 мая 2015 г. – Сб. докладов. – Владивосток: Дальнаука, 2015. – Том 2. – С. 1</w:t>
            </w:r>
            <w:r>
              <w:t>19</w:t>
            </w:r>
            <w:r>
              <w:t>-1</w:t>
            </w:r>
            <w:r>
              <w:t>23</w:t>
            </w:r>
            <w:r>
              <w:t>.</w:t>
            </w:r>
          </w:p>
          <w:p w:rsidR="00584F97" w:rsidRDefault="00584F97" w:rsidP="00584F97">
            <w:r>
              <w:t>Паровышный В.А., Сеначин В.Н., Сохатюк Ю.В., Казаков А.И., Веселов О.В., Кочергин Е.В.</w:t>
            </w:r>
            <w:r>
              <w:t xml:space="preserve"> </w:t>
            </w:r>
            <w:r>
              <w:t>Особенности вариаций естественных геофизических полей над залежью углеводородов</w:t>
            </w:r>
            <w:r>
              <w:t xml:space="preserve"> // </w:t>
            </w:r>
            <w:r>
              <w:t>Глубинное строение, геодинамика, тепловое поле Земли, интерпретация геофизических полей. Восьмые научные чтения памяти Ю.П. Булашевича. Материалы конференции. Екатеринбург: УрО РАН, 2015. – С. 263-267.</w:t>
            </w:r>
          </w:p>
          <w:p w:rsidR="00584F97" w:rsidRDefault="00584F97" w:rsidP="00584F97">
            <w:r>
              <w:t>Паровышный В.А., Казаков А.И., Паровышный Д.В., Сеначин В.Н., Веселов О.В., Кочергин Е.В.</w:t>
            </w:r>
            <w:r>
              <w:t xml:space="preserve"> </w:t>
            </w:r>
            <w:r>
              <w:t xml:space="preserve">Признаки подготовки сейсмических событий по вариациям естественных геофизических полей над залежью газа </w:t>
            </w:r>
            <w:r>
              <w:t xml:space="preserve">// </w:t>
            </w:r>
            <w:r>
              <w:t>Мониторинг. Наука и технологии. №1(26), 2016. С. 25-32.</w:t>
            </w:r>
          </w:p>
          <w:p w:rsidR="00584F97" w:rsidRDefault="00584F97" w:rsidP="00584F97">
            <w:r>
              <w:t>Казаков А.И.</w:t>
            </w:r>
            <w:r>
              <w:t xml:space="preserve"> </w:t>
            </w:r>
            <w:r>
              <w:t>Применение методов математической статистики при обработке данных геолого-геофизических ис</w:t>
            </w:r>
            <w:r>
              <w:t xml:space="preserve">следований Курильских островов // </w:t>
            </w:r>
            <w:r>
              <w:t>XVII Уральская молодежная школа по геофизике. Сборник докладов, Екатеринбург, 21-26 марта 2016 г. – г. Екатеринбург: ИГФ УрО РАН, 2016. – С. 91-94.</w:t>
            </w:r>
          </w:p>
          <w:p w:rsidR="00584F97" w:rsidRDefault="00584F97" w:rsidP="00584F97">
            <w:r>
              <w:t>Веселов О.В., Казаков А.И.</w:t>
            </w:r>
            <w:r>
              <w:t xml:space="preserve"> </w:t>
            </w:r>
            <w:r>
              <w:t>Моделирование термального поля в зонах современной тектоно-магматической активности по результатам малоглубинной термосъемки</w:t>
            </w:r>
            <w:r>
              <w:t xml:space="preserve"> // </w:t>
            </w:r>
            <w:r>
              <w:t>Проблемы недропользования. № 3, 2016. С. 40–47.</w:t>
            </w:r>
          </w:p>
          <w:p w:rsidR="00584F97" w:rsidRDefault="00584F97" w:rsidP="00584F97">
            <w:r>
              <w:t>Паровышный В.А., Казаков А.И.</w:t>
            </w:r>
            <w:r>
              <w:t xml:space="preserve"> </w:t>
            </w:r>
            <w:r>
              <w:t>Решение проблем визуализации результатов наблюдений</w:t>
            </w:r>
            <w:r>
              <w:t xml:space="preserve"> </w:t>
            </w:r>
            <w:r>
              <w:t>естественных геофизических полей в связи с оперативным</w:t>
            </w:r>
            <w:r>
              <w:t xml:space="preserve"> </w:t>
            </w:r>
            <w:r>
              <w:t xml:space="preserve">прогнозом сейсмических событий </w:t>
            </w:r>
            <w:r>
              <w:t xml:space="preserve">// </w:t>
            </w:r>
            <w:r>
              <w:t>VI Сахалинская молодежная научная школа. Сборник материалов, Южно-Сахалинск, 3-8 октября 2016 г. – г. Южно-Сахалинск: ИМГиГ ДВО РАН, 2016. – С. 117-120.</w:t>
            </w:r>
          </w:p>
          <w:p w:rsidR="00EE6182" w:rsidRDefault="00584F97" w:rsidP="00584F97">
            <w:r>
              <w:t>Веселов О.В., Казаков А.И., Жарков Р.В.</w:t>
            </w:r>
            <w:r>
              <w:t xml:space="preserve"> </w:t>
            </w:r>
            <w:r>
              <w:t>Характеристика гидротермального месторождения</w:t>
            </w:r>
            <w:r>
              <w:t xml:space="preserve"> </w:t>
            </w:r>
            <w:r>
              <w:t>дачное (о. Итуруп) по данным геолого-геофизических и</w:t>
            </w:r>
            <w:r>
              <w:t xml:space="preserve"> гидрохимических исследований // </w:t>
            </w:r>
            <w:r>
              <w:t>VI Сахалинская молодежная научная школа. Сборник материалов, Южно-Сахалинск, 3-8 октября 2016 г. – г. Южно-Сахалинск: ИМГиГ ДВО РАН, 2016. – С. 139-142.</w:t>
            </w:r>
          </w:p>
        </w:tc>
      </w:tr>
      <w:tr w:rsidR="00EE6182" w:rsidTr="0054300A">
        <w:tc>
          <w:tcPr>
            <w:tcW w:w="3585" w:type="dxa"/>
          </w:tcPr>
          <w:p w:rsidR="00EE6182" w:rsidRDefault="00EE6182" w:rsidP="00EE6182">
            <w:r>
              <w:t>ГРАНТЫ, КОНКУРСЫ, НАГРАДЫ</w:t>
            </w:r>
          </w:p>
        </w:tc>
        <w:tc>
          <w:tcPr>
            <w:tcW w:w="1509" w:type="dxa"/>
          </w:tcPr>
          <w:p w:rsidR="00EE6182" w:rsidRDefault="00EE6182" w:rsidP="00EE6182"/>
        </w:tc>
        <w:tc>
          <w:tcPr>
            <w:tcW w:w="5094" w:type="dxa"/>
          </w:tcPr>
          <w:p w:rsidR="00EE6182" w:rsidRDefault="00EE6182" w:rsidP="00EE6182"/>
        </w:tc>
      </w:tr>
    </w:tbl>
    <w:p w:rsidR="0054300A" w:rsidRDefault="0054300A"/>
    <w:sectPr w:rsidR="0054300A" w:rsidSect="009B76DA">
      <w:pgSz w:w="11900" w:h="16840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Times New Roman"/>
    <w:charset w:val="59"/>
    <w:family w:val="auto"/>
    <w:pitch w:val="variable"/>
    <w:sig w:usb0="00000001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30AE5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0C9AAFF4"/>
    <w:lvl w:ilvl="0" w:tplc="A3AA479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0C9AAFF4"/>
    <w:lvl w:ilvl="0" w:tplc="A3AA479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0C9AAFF4"/>
    <w:lvl w:ilvl="0" w:tplc="A3AA479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621A0BC6"/>
    <w:lvl w:ilvl="0" w:tplc="A3AA4794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0000006"/>
    <w:multiLevelType w:val="hybridMultilevel"/>
    <w:tmpl w:val="5C5EF910"/>
    <w:lvl w:ilvl="0" w:tplc="A3AA4794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0000007"/>
    <w:multiLevelType w:val="hybridMultilevel"/>
    <w:tmpl w:val="ACB64F16"/>
    <w:lvl w:ilvl="0" w:tplc="A3AA479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AD24CCC6"/>
    <w:lvl w:ilvl="0" w:tplc="16B6A872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 w:tplc="112E96DC">
      <w:start w:val="33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00000009"/>
    <w:multiLevelType w:val="hybridMultilevel"/>
    <w:tmpl w:val="D15C56C8"/>
    <w:lvl w:ilvl="0" w:tplc="B8341848">
      <w:start w:val="2"/>
      <w:numFmt w:val="upperRoman"/>
      <w:lvlText w:val="%1."/>
      <w:lvlJc w:val="left"/>
      <w:pPr>
        <w:tabs>
          <w:tab w:val="left" w:pos="2940"/>
        </w:tabs>
        <w:ind w:left="29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3300"/>
        </w:tabs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4020"/>
        </w:tabs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4740"/>
        </w:tabs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5460"/>
        </w:tabs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6180"/>
        </w:tabs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6900"/>
        </w:tabs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7620"/>
        </w:tabs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8340"/>
        </w:tabs>
        <w:ind w:left="8340" w:hanging="180"/>
      </w:pPr>
    </w:lvl>
  </w:abstractNum>
  <w:abstractNum w:abstractNumId="9" w15:restartNumberingAfterBreak="0">
    <w:nsid w:val="0000000A"/>
    <w:multiLevelType w:val="hybridMultilevel"/>
    <w:tmpl w:val="0C9AAFF4"/>
    <w:lvl w:ilvl="0" w:tplc="A3AA479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0C9AAFF4"/>
    <w:lvl w:ilvl="0" w:tplc="A3AA479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2D384D3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000000D"/>
    <w:multiLevelType w:val="hybridMultilevel"/>
    <w:tmpl w:val="2990C4AE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 w15:restartNumberingAfterBreak="0">
    <w:nsid w:val="0000000E"/>
    <w:multiLevelType w:val="hybridMultilevel"/>
    <w:tmpl w:val="0C9AAFF4"/>
    <w:lvl w:ilvl="0" w:tplc="A3AA479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F"/>
    <w:multiLevelType w:val="hybridMultilevel"/>
    <w:tmpl w:val="621A0BC6"/>
    <w:lvl w:ilvl="0" w:tplc="A3AA4794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9622202"/>
    <w:multiLevelType w:val="hybridMultilevel"/>
    <w:tmpl w:val="5C5EF910"/>
    <w:lvl w:ilvl="0" w:tplc="A3AA4794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3"/>
  </w:num>
  <w:num w:numId="10">
    <w:abstractNumId w:val="13"/>
  </w:num>
  <w:num w:numId="11">
    <w:abstractNumId w:val="2"/>
  </w:num>
  <w:num w:numId="12">
    <w:abstractNumId w:val="14"/>
  </w:num>
  <w:num w:numId="13">
    <w:abstractNumId w:val="15"/>
  </w:num>
  <w:num w:numId="14">
    <w:abstractNumId w:val="5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63134"/>
    <w:rsid w:val="0054300A"/>
    <w:rsid w:val="00584F97"/>
    <w:rsid w:val="006B4E23"/>
    <w:rsid w:val="00763134"/>
    <w:rsid w:val="009B76DA"/>
    <w:rsid w:val="009C1F89"/>
    <w:rsid w:val="00B30F98"/>
    <w:rsid w:val="00C738D4"/>
    <w:rsid w:val="00E62FB5"/>
    <w:rsid w:val="00EE6182"/>
    <w:rsid w:val="00F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8DB9B7"/>
  <w15:docId w15:val="{28A7FE99-9F43-4E68-97B8-87D32575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B76DA"/>
    <w:rPr>
      <w:rFonts w:cs="Cambria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9B76DA"/>
    <w:pPr>
      <w:keepNext/>
      <w:keepLines/>
      <w:spacing w:after="120"/>
      <w:jc w:val="center"/>
    </w:pPr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9B76DA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9B76DA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9B76DA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uiPriority w:val="99"/>
    <w:qFormat/>
    <w:rsid w:val="009B76DA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7">
    <w:name w:val="Body Text Indent"/>
    <w:basedOn w:val="a"/>
    <w:link w:val="a8"/>
    <w:uiPriority w:val="99"/>
    <w:rsid w:val="009B76DA"/>
    <w:pPr>
      <w:spacing w:line="360" w:lineRule="auto"/>
      <w:ind w:firstLine="720"/>
      <w:jc w:val="center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9B76DA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uiPriority w:val="99"/>
    <w:rsid w:val="009B76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a0"/>
    <w:uiPriority w:val="99"/>
    <w:rsid w:val="009B76DA"/>
  </w:style>
  <w:style w:type="paragraph" w:styleId="a9">
    <w:name w:val="No Spacing"/>
    <w:uiPriority w:val="1"/>
    <w:qFormat/>
    <w:rsid w:val="009B76DA"/>
    <w:rPr>
      <w:rFonts w:asciiTheme="minorHAnsi" w:eastAsiaTheme="minorHAnsi" w:hAnsiTheme="minorHAnsi" w:cstheme="minorBidi"/>
      <w:lang w:eastAsia="en-US"/>
    </w:rPr>
  </w:style>
  <w:style w:type="paragraph" w:styleId="aa">
    <w:name w:val="Document Map"/>
    <w:basedOn w:val="a"/>
    <w:link w:val="ab"/>
    <w:rsid w:val="009B76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rsid w:val="009B76DA"/>
    <w:rPr>
      <w:rFonts w:ascii="Tahoma" w:hAnsi="Tahoma" w:cs="Tahoma"/>
      <w:sz w:val="20"/>
      <w:szCs w:val="20"/>
      <w:shd w:val="clear" w:color="auto" w:fill="000080"/>
    </w:rPr>
  </w:style>
  <w:style w:type="character" w:styleId="ac">
    <w:name w:val="Hyperlink"/>
    <w:basedOn w:val="a0"/>
    <w:uiPriority w:val="99"/>
    <w:rsid w:val="009B76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RUDN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Шешко</dc:creator>
  <cp:lastModifiedBy>Артем Казаков</cp:lastModifiedBy>
  <cp:revision>3</cp:revision>
  <dcterms:created xsi:type="dcterms:W3CDTF">2016-12-06T03:38:00Z</dcterms:created>
  <dcterms:modified xsi:type="dcterms:W3CDTF">2016-12-06T03:55:00Z</dcterms:modified>
</cp:coreProperties>
</file>