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85"/>
        <w:gridCol w:w="1509"/>
        <w:gridCol w:w="5094"/>
      </w:tblGrid>
      <w:tr w:rsidR="00C324E1" w:rsidTr="0054300A">
        <w:tc>
          <w:tcPr>
            <w:tcW w:w="5094" w:type="dxa"/>
            <w:gridSpan w:val="2"/>
          </w:tcPr>
          <w:p w:rsidR="0054300A" w:rsidRDefault="00C324E1">
            <w:r w:rsidRPr="00C324E1">
              <w:rPr>
                <w:noProof/>
              </w:rPr>
              <w:drawing>
                <wp:inline distT="0" distB="0" distL="0" distR="0">
                  <wp:extent cx="1306286" cy="1807944"/>
                  <wp:effectExtent l="0" t="0" r="0" b="0"/>
                  <wp:docPr id="3" name="Рисунок 3" descr="C:\Users\Федя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Федя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11" cy="183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</w:tcPr>
          <w:p w:rsidR="0054300A" w:rsidRDefault="00211502">
            <w:pPr>
              <w:rPr>
                <w:rFonts w:ascii="Times New Roman" w:hAnsi="Times New Roman" w:cs="Times New Roman"/>
                <w:bCs/>
                <w:iCs/>
                <w:sz w:val="48"/>
                <w:szCs w:val="4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48"/>
                <w:szCs w:val="48"/>
                <w:lang w:eastAsia="en-US"/>
              </w:rPr>
              <w:t>Романюк</w:t>
            </w:r>
          </w:p>
          <w:p w:rsidR="00A57C48" w:rsidRDefault="00211502">
            <w:pPr>
              <w:rPr>
                <w:rFonts w:ascii="Times New Roman" w:hAnsi="Times New Roman" w:cs="Times New Roman"/>
                <w:bCs/>
                <w:iCs/>
                <w:sz w:val="48"/>
                <w:szCs w:val="4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48"/>
                <w:szCs w:val="48"/>
                <w:lang w:eastAsia="en-US"/>
              </w:rPr>
              <w:t>Федор</w:t>
            </w:r>
          </w:p>
          <w:p w:rsidR="00A57C48" w:rsidRDefault="00211502">
            <w:r>
              <w:rPr>
                <w:rFonts w:ascii="Times New Roman" w:hAnsi="Times New Roman" w:cs="Times New Roman"/>
                <w:bCs/>
                <w:iCs/>
                <w:sz w:val="48"/>
                <w:szCs w:val="48"/>
                <w:lang w:eastAsia="en-US"/>
              </w:rPr>
              <w:t>Александро</w:t>
            </w:r>
            <w:r w:rsidR="00A57C48">
              <w:rPr>
                <w:rFonts w:ascii="Times New Roman" w:hAnsi="Times New Roman" w:cs="Times New Roman"/>
                <w:bCs/>
                <w:iCs/>
                <w:sz w:val="48"/>
                <w:szCs w:val="48"/>
                <w:lang w:eastAsia="en-US"/>
              </w:rPr>
              <w:t>вич</w:t>
            </w:r>
          </w:p>
        </w:tc>
      </w:tr>
      <w:tr w:rsidR="00C324E1" w:rsidTr="0054300A">
        <w:tc>
          <w:tcPr>
            <w:tcW w:w="3585" w:type="dxa"/>
          </w:tcPr>
          <w:p w:rsidR="0054300A" w:rsidRDefault="0054300A">
            <w:r>
              <w:t>НАПРАВЛЕНИЕ</w:t>
            </w:r>
          </w:p>
        </w:tc>
        <w:tc>
          <w:tcPr>
            <w:tcW w:w="1509" w:type="dxa"/>
          </w:tcPr>
          <w:p w:rsidR="0054300A" w:rsidRDefault="00211502" w:rsidP="0054300A">
            <w:r>
              <w:t>06</w:t>
            </w:r>
            <w:r w:rsidR="00D5388B">
              <w:t>.06.01</w:t>
            </w:r>
          </w:p>
        </w:tc>
        <w:tc>
          <w:tcPr>
            <w:tcW w:w="5094" w:type="dxa"/>
          </w:tcPr>
          <w:p w:rsidR="0054300A" w:rsidRPr="00D5388B" w:rsidRDefault="00211502">
            <w:pPr>
              <w:rPr>
                <w:lang w:val="en-US"/>
              </w:rPr>
            </w:pPr>
            <w:r>
              <w:t>Биологические науки</w:t>
            </w:r>
          </w:p>
        </w:tc>
      </w:tr>
      <w:tr w:rsidR="00C324E1" w:rsidTr="0054300A">
        <w:tc>
          <w:tcPr>
            <w:tcW w:w="3585" w:type="dxa"/>
          </w:tcPr>
          <w:p w:rsidR="0054300A" w:rsidRDefault="0054300A">
            <w:r>
              <w:t>СРОК ОБУЧЕНИЯ</w:t>
            </w:r>
          </w:p>
        </w:tc>
        <w:tc>
          <w:tcPr>
            <w:tcW w:w="1509" w:type="dxa"/>
          </w:tcPr>
          <w:p w:rsidR="0054300A" w:rsidRDefault="00211502">
            <w:r>
              <w:t>4</w:t>
            </w:r>
            <w:r w:rsidR="00D5388B">
              <w:t xml:space="preserve"> года</w:t>
            </w:r>
          </w:p>
        </w:tc>
        <w:tc>
          <w:tcPr>
            <w:tcW w:w="5094" w:type="dxa"/>
          </w:tcPr>
          <w:p w:rsidR="0054300A" w:rsidRDefault="0054300A"/>
        </w:tc>
      </w:tr>
      <w:tr w:rsidR="00C324E1" w:rsidTr="0054300A">
        <w:tc>
          <w:tcPr>
            <w:tcW w:w="3585" w:type="dxa"/>
          </w:tcPr>
          <w:p w:rsidR="0054300A" w:rsidRDefault="0054300A">
            <w:r>
              <w:t>НАУЧНЫЙ РУКОВОДИТЕЛЬ</w:t>
            </w:r>
          </w:p>
        </w:tc>
        <w:tc>
          <w:tcPr>
            <w:tcW w:w="1509" w:type="dxa"/>
          </w:tcPr>
          <w:p w:rsidR="0054300A" w:rsidRDefault="00211502">
            <w:r>
              <w:t>д.б.</w:t>
            </w:r>
            <w:r w:rsidR="00D5388B">
              <w:t xml:space="preserve">н. </w:t>
            </w:r>
          </w:p>
        </w:tc>
        <w:tc>
          <w:tcPr>
            <w:tcW w:w="5094" w:type="dxa"/>
          </w:tcPr>
          <w:p w:rsidR="0054300A" w:rsidRDefault="00211502">
            <w:r>
              <w:t>Христофорова Надежда Константиновна</w:t>
            </w:r>
          </w:p>
        </w:tc>
      </w:tr>
      <w:tr w:rsidR="00C324E1" w:rsidTr="0054300A">
        <w:tc>
          <w:tcPr>
            <w:tcW w:w="3585" w:type="dxa"/>
          </w:tcPr>
          <w:p w:rsidR="0054300A" w:rsidRDefault="0054300A">
            <w:r>
              <w:t>ТЕМА ДИССЕРТАЦИОННОЙ РАБОТЫ</w:t>
            </w:r>
          </w:p>
        </w:tc>
        <w:tc>
          <w:tcPr>
            <w:tcW w:w="1509" w:type="dxa"/>
          </w:tcPr>
          <w:p w:rsidR="0054300A" w:rsidRDefault="0054300A"/>
        </w:tc>
        <w:tc>
          <w:tcPr>
            <w:tcW w:w="5094" w:type="dxa"/>
          </w:tcPr>
          <w:p w:rsidR="0054300A" w:rsidRPr="00D5388B" w:rsidRDefault="00211502">
            <w:r>
              <w:t xml:space="preserve">Экологические особенности </w:t>
            </w:r>
            <w:r w:rsidR="00CF14D2">
              <w:t xml:space="preserve">растительного покрова </w:t>
            </w:r>
            <w:bookmarkStart w:id="0" w:name="_GoBack"/>
            <w:bookmarkEnd w:id="0"/>
            <w:r>
              <w:t>ландшафтов активных вулканов Южных Курильских островов</w:t>
            </w:r>
          </w:p>
        </w:tc>
      </w:tr>
      <w:tr w:rsidR="00C324E1" w:rsidTr="0054300A">
        <w:tc>
          <w:tcPr>
            <w:tcW w:w="3585" w:type="dxa"/>
          </w:tcPr>
          <w:p w:rsidR="0054300A" w:rsidRDefault="0054300A">
            <w:r>
              <w:t>УСПЕВАЕМОСТЬ</w:t>
            </w:r>
          </w:p>
        </w:tc>
        <w:tc>
          <w:tcPr>
            <w:tcW w:w="1509" w:type="dxa"/>
          </w:tcPr>
          <w:p w:rsidR="0054300A" w:rsidRDefault="0054300A"/>
        </w:tc>
        <w:tc>
          <w:tcPr>
            <w:tcW w:w="5094" w:type="dxa"/>
          </w:tcPr>
          <w:p w:rsidR="0054300A" w:rsidRDefault="0054300A"/>
        </w:tc>
      </w:tr>
      <w:tr w:rsidR="00C324E1" w:rsidTr="0054300A">
        <w:tc>
          <w:tcPr>
            <w:tcW w:w="3585" w:type="dxa"/>
          </w:tcPr>
          <w:p w:rsidR="0054300A" w:rsidRDefault="0054300A">
            <w:r>
              <w:t>ДИСЦИПЛИНА</w:t>
            </w:r>
          </w:p>
        </w:tc>
        <w:tc>
          <w:tcPr>
            <w:tcW w:w="1509" w:type="dxa"/>
          </w:tcPr>
          <w:p w:rsidR="0054300A" w:rsidRDefault="0054300A">
            <w:r>
              <w:t xml:space="preserve">ДАТА </w:t>
            </w:r>
          </w:p>
        </w:tc>
        <w:tc>
          <w:tcPr>
            <w:tcW w:w="5094" w:type="dxa"/>
          </w:tcPr>
          <w:p w:rsidR="0054300A" w:rsidRDefault="0054300A" w:rsidP="00E62FB5">
            <w:r>
              <w:t>ОЦЕНКА</w:t>
            </w:r>
            <w:r w:rsidR="00B30F98">
              <w:t xml:space="preserve"> </w:t>
            </w:r>
          </w:p>
        </w:tc>
      </w:tr>
      <w:tr w:rsidR="00E609EF" w:rsidTr="0054300A">
        <w:tc>
          <w:tcPr>
            <w:tcW w:w="3585" w:type="dxa"/>
          </w:tcPr>
          <w:p w:rsidR="00E609EF" w:rsidRDefault="00E609EF" w:rsidP="00E609EF">
            <w:r>
              <w:t>История науки педагогики</w:t>
            </w:r>
          </w:p>
        </w:tc>
        <w:tc>
          <w:tcPr>
            <w:tcW w:w="1509" w:type="dxa"/>
          </w:tcPr>
          <w:p w:rsidR="00E609EF" w:rsidRDefault="00E609EF" w:rsidP="00E609EF">
            <w:r>
              <w:t>29.12.15</w:t>
            </w:r>
          </w:p>
        </w:tc>
        <w:tc>
          <w:tcPr>
            <w:tcW w:w="5094" w:type="dxa"/>
          </w:tcPr>
          <w:p w:rsidR="00E609EF" w:rsidRDefault="00E609EF" w:rsidP="005F5613">
            <w:pPr>
              <w:jc w:val="center"/>
            </w:pPr>
            <w:r>
              <w:t>Отлично</w:t>
            </w:r>
          </w:p>
        </w:tc>
      </w:tr>
      <w:tr w:rsidR="00E609EF" w:rsidTr="0054300A">
        <w:tc>
          <w:tcPr>
            <w:tcW w:w="3585" w:type="dxa"/>
          </w:tcPr>
          <w:p w:rsidR="00E609EF" w:rsidRDefault="00E609EF" w:rsidP="00E609EF">
            <w:r>
              <w:t>Методология и методы научного исследования</w:t>
            </w:r>
          </w:p>
        </w:tc>
        <w:tc>
          <w:tcPr>
            <w:tcW w:w="1509" w:type="dxa"/>
          </w:tcPr>
          <w:p w:rsidR="00E609EF" w:rsidRDefault="00E609EF" w:rsidP="00E609EF">
            <w:r>
              <w:t>28.12.15</w:t>
            </w:r>
          </w:p>
        </w:tc>
        <w:tc>
          <w:tcPr>
            <w:tcW w:w="5094" w:type="dxa"/>
          </w:tcPr>
          <w:p w:rsidR="00E609EF" w:rsidRDefault="00E609EF" w:rsidP="00E609EF">
            <w:r>
              <w:t>зачтено</w:t>
            </w:r>
          </w:p>
        </w:tc>
      </w:tr>
      <w:tr w:rsidR="00E609EF" w:rsidTr="0054300A">
        <w:tc>
          <w:tcPr>
            <w:tcW w:w="3585" w:type="dxa"/>
          </w:tcPr>
          <w:p w:rsidR="00E609EF" w:rsidRDefault="00E609EF" w:rsidP="00E609EF">
            <w:r>
              <w:t>Иностранный язык</w:t>
            </w:r>
          </w:p>
        </w:tc>
        <w:tc>
          <w:tcPr>
            <w:tcW w:w="1509" w:type="dxa"/>
          </w:tcPr>
          <w:p w:rsidR="00E609EF" w:rsidRDefault="00E609EF" w:rsidP="00E609EF">
            <w:r>
              <w:t>14.01.16</w:t>
            </w:r>
          </w:p>
        </w:tc>
        <w:tc>
          <w:tcPr>
            <w:tcW w:w="5094" w:type="dxa"/>
          </w:tcPr>
          <w:p w:rsidR="00E609EF" w:rsidRDefault="00E609EF" w:rsidP="00E609EF">
            <w:r>
              <w:t>зачтено</w:t>
            </w:r>
          </w:p>
        </w:tc>
      </w:tr>
      <w:tr w:rsidR="00E609EF" w:rsidTr="0054300A">
        <w:tc>
          <w:tcPr>
            <w:tcW w:w="3585" w:type="dxa"/>
          </w:tcPr>
          <w:p w:rsidR="00E609EF" w:rsidRDefault="00E609EF" w:rsidP="00E609EF">
            <w:r>
              <w:t>Научные исследования</w:t>
            </w:r>
          </w:p>
        </w:tc>
        <w:tc>
          <w:tcPr>
            <w:tcW w:w="1509" w:type="dxa"/>
          </w:tcPr>
          <w:p w:rsidR="00E609EF" w:rsidRDefault="00E609EF" w:rsidP="00E609EF">
            <w:r>
              <w:t>16.01.16</w:t>
            </w:r>
          </w:p>
        </w:tc>
        <w:tc>
          <w:tcPr>
            <w:tcW w:w="5094" w:type="dxa"/>
          </w:tcPr>
          <w:p w:rsidR="00E609EF" w:rsidRDefault="00E609EF" w:rsidP="00E609EF">
            <w:r>
              <w:t>зачтено</w:t>
            </w:r>
          </w:p>
        </w:tc>
      </w:tr>
      <w:tr w:rsidR="00E609EF" w:rsidTr="0054300A">
        <w:tc>
          <w:tcPr>
            <w:tcW w:w="3585" w:type="dxa"/>
          </w:tcPr>
          <w:p w:rsidR="00E609EF" w:rsidRDefault="00E609EF" w:rsidP="00E609EF">
            <w:r>
              <w:t>Педагогика высшей школы</w:t>
            </w:r>
          </w:p>
        </w:tc>
        <w:tc>
          <w:tcPr>
            <w:tcW w:w="1509" w:type="dxa"/>
          </w:tcPr>
          <w:p w:rsidR="00E609EF" w:rsidRDefault="00E609EF" w:rsidP="00E609EF">
            <w:r>
              <w:t>28.06.16</w:t>
            </w:r>
          </w:p>
        </w:tc>
        <w:tc>
          <w:tcPr>
            <w:tcW w:w="5094" w:type="dxa"/>
          </w:tcPr>
          <w:p w:rsidR="00E609EF" w:rsidRDefault="00E609EF" w:rsidP="005F5613">
            <w:pPr>
              <w:jc w:val="center"/>
            </w:pPr>
            <w:r>
              <w:t>Отлично</w:t>
            </w:r>
          </w:p>
        </w:tc>
      </w:tr>
      <w:tr w:rsidR="00E609EF" w:rsidTr="0054300A">
        <w:tc>
          <w:tcPr>
            <w:tcW w:w="3585" w:type="dxa"/>
          </w:tcPr>
          <w:p w:rsidR="00E609EF" w:rsidRDefault="00E609EF" w:rsidP="00E609EF">
            <w:r>
              <w:t>Методология и методы научного исследования</w:t>
            </w:r>
          </w:p>
        </w:tc>
        <w:tc>
          <w:tcPr>
            <w:tcW w:w="1509" w:type="dxa"/>
          </w:tcPr>
          <w:p w:rsidR="00E609EF" w:rsidRDefault="00E609EF" w:rsidP="00E609EF">
            <w:r>
              <w:t>4.07.16</w:t>
            </w:r>
          </w:p>
        </w:tc>
        <w:tc>
          <w:tcPr>
            <w:tcW w:w="5094" w:type="dxa"/>
          </w:tcPr>
          <w:p w:rsidR="00E609EF" w:rsidRDefault="00E609EF" w:rsidP="005F5613">
            <w:pPr>
              <w:jc w:val="center"/>
            </w:pPr>
            <w:r>
              <w:t>Отлично</w:t>
            </w:r>
          </w:p>
        </w:tc>
      </w:tr>
      <w:tr w:rsidR="00E609EF" w:rsidTr="0054300A">
        <w:tc>
          <w:tcPr>
            <w:tcW w:w="3585" w:type="dxa"/>
          </w:tcPr>
          <w:p w:rsidR="00E609EF" w:rsidRDefault="00E609EF" w:rsidP="00E609EF">
            <w:r>
              <w:t>Психология высшего образования</w:t>
            </w:r>
          </w:p>
        </w:tc>
        <w:tc>
          <w:tcPr>
            <w:tcW w:w="1509" w:type="dxa"/>
          </w:tcPr>
          <w:p w:rsidR="00E609EF" w:rsidRDefault="00E609EF" w:rsidP="00E609EF">
            <w:r>
              <w:t>22.04.16</w:t>
            </w:r>
          </w:p>
        </w:tc>
        <w:tc>
          <w:tcPr>
            <w:tcW w:w="5094" w:type="dxa"/>
          </w:tcPr>
          <w:p w:rsidR="00E609EF" w:rsidRDefault="00E609EF" w:rsidP="005F5613">
            <w:pPr>
              <w:jc w:val="center"/>
            </w:pPr>
            <w:r>
              <w:t>Отлично</w:t>
            </w:r>
          </w:p>
        </w:tc>
      </w:tr>
      <w:tr w:rsidR="00E609EF" w:rsidTr="0054300A">
        <w:tc>
          <w:tcPr>
            <w:tcW w:w="3585" w:type="dxa"/>
          </w:tcPr>
          <w:p w:rsidR="00E609EF" w:rsidRDefault="00E609EF" w:rsidP="00E609EF">
            <w:r>
              <w:t>Научно-исследовательская практика</w:t>
            </w:r>
          </w:p>
        </w:tc>
        <w:tc>
          <w:tcPr>
            <w:tcW w:w="1509" w:type="dxa"/>
          </w:tcPr>
          <w:p w:rsidR="00E609EF" w:rsidRDefault="00E609EF" w:rsidP="00E609EF"/>
        </w:tc>
        <w:tc>
          <w:tcPr>
            <w:tcW w:w="5094" w:type="dxa"/>
          </w:tcPr>
          <w:p w:rsidR="00E609EF" w:rsidRDefault="00E609EF" w:rsidP="00E609EF">
            <w:r>
              <w:t>Зачет с оценкой отлично</w:t>
            </w:r>
          </w:p>
        </w:tc>
      </w:tr>
      <w:tr w:rsidR="00E609EF" w:rsidTr="0054300A">
        <w:tc>
          <w:tcPr>
            <w:tcW w:w="3585" w:type="dxa"/>
          </w:tcPr>
          <w:p w:rsidR="00E609EF" w:rsidRDefault="00E609EF" w:rsidP="00E609EF">
            <w:r>
              <w:t>Иностранный язык</w:t>
            </w:r>
          </w:p>
        </w:tc>
        <w:tc>
          <w:tcPr>
            <w:tcW w:w="1509" w:type="dxa"/>
          </w:tcPr>
          <w:p w:rsidR="00E609EF" w:rsidRDefault="00E609EF" w:rsidP="00E609EF">
            <w:r>
              <w:t>4.07.16</w:t>
            </w:r>
          </w:p>
        </w:tc>
        <w:tc>
          <w:tcPr>
            <w:tcW w:w="5094" w:type="dxa"/>
          </w:tcPr>
          <w:p w:rsidR="00E609EF" w:rsidRDefault="00E609EF" w:rsidP="00E609EF">
            <w:r>
              <w:t>зачтено</w:t>
            </w:r>
          </w:p>
        </w:tc>
      </w:tr>
      <w:tr w:rsidR="00E609EF" w:rsidTr="0054300A">
        <w:tc>
          <w:tcPr>
            <w:tcW w:w="3585" w:type="dxa"/>
          </w:tcPr>
          <w:p w:rsidR="00E609EF" w:rsidRDefault="00E609EF" w:rsidP="00E609EF">
            <w:r>
              <w:t>История и философия науки</w:t>
            </w:r>
          </w:p>
        </w:tc>
        <w:tc>
          <w:tcPr>
            <w:tcW w:w="1509" w:type="dxa"/>
          </w:tcPr>
          <w:p w:rsidR="00E609EF" w:rsidRDefault="00E609EF" w:rsidP="00E609EF">
            <w:r>
              <w:t>12.07.16</w:t>
            </w:r>
          </w:p>
        </w:tc>
        <w:tc>
          <w:tcPr>
            <w:tcW w:w="5094" w:type="dxa"/>
          </w:tcPr>
          <w:p w:rsidR="00E609EF" w:rsidRDefault="00E609EF" w:rsidP="00E609EF">
            <w:r>
              <w:t>зачтено</w:t>
            </w:r>
          </w:p>
        </w:tc>
      </w:tr>
      <w:tr w:rsidR="00E609EF" w:rsidTr="0054300A">
        <w:tc>
          <w:tcPr>
            <w:tcW w:w="3585" w:type="dxa"/>
          </w:tcPr>
          <w:p w:rsidR="00E609EF" w:rsidRDefault="00E609EF" w:rsidP="00E609EF">
            <w:r>
              <w:t>Научные исследования</w:t>
            </w:r>
          </w:p>
        </w:tc>
        <w:tc>
          <w:tcPr>
            <w:tcW w:w="1509" w:type="dxa"/>
          </w:tcPr>
          <w:p w:rsidR="00E609EF" w:rsidRDefault="00E609EF" w:rsidP="00E609EF">
            <w:r>
              <w:t>27.07.16</w:t>
            </w:r>
          </w:p>
        </w:tc>
        <w:tc>
          <w:tcPr>
            <w:tcW w:w="5094" w:type="dxa"/>
          </w:tcPr>
          <w:p w:rsidR="00E609EF" w:rsidRDefault="00E609EF" w:rsidP="00E609EF">
            <w:r>
              <w:t>зачтено</w:t>
            </w:r>
          </w:p>
        </w:tc>
      </w:tr>
      <w:tr w:rsidR="005F5613" w:rsidTr="0054300A">
        <w:tc>
          <w:tcPr>
            <w:tcW w:w="3585" w:type="dxa"/>
          </w:tcPr>
          <w:p w:rsidR="005F5613" w:rsidRDefault="005F5613" w:rsidP="00CC4208">
            <w:r>
              <w:t>История и философия науки</w:t>
            </w:r>
          </w:p>
        </w:tc>
        <w:tc>
          <w:tcPr>
            <w:tcW w:w="1509" w:type="dxa"/>
          </w:tcPr>
          <w:p w:rsidR="005F5613" w:rsidRDefault="005F5613" w:rsidP="00CC4208">
            <w:r>
              <w:t>23.01.17</w:t>
            </w:r>
          </w:p>
        </w:tc>
        <w:tc>
          <w:tcPr>
            <w:tcW w:w="5094" w:type="dxa"/>
          </w:tcPr>
          <w:p w:rsidR="005F5613" w:rsidRDefault="005F5613" w:rsidP="005F5613">
            <w:r w:rsidRPr="00233E47">
              <w:t>зачтено</w:t>
            </w:r>
          </w:p>
        </w:tc>
      </w:tr>
      <w:tr w:rsidR="005F5613" w:rsidTr="0054300A">
        <w:tc>
          <w:tcPr>
            <w:tcW w:w="3585" w:type="dxa"/>
          </w:tcPr>
          <w:p w:rsidR="005F5613" w:rsidRDefault="005F5613" w:rsidP="00CC4208">
            <w:r>
              <w:t>Научно-исследовательский семинар</w:t>
            </w:r>
          </w:p>
        </w:tc>
        <w:tc>
          <w:tcPr>
            <w:tcW w:w="1509" w:type="dxa"/>
          </w:tcPr>
          <w:p w:rsidR="005F5613" w:rsidRDefault="005F5613" w:rsidP="00CC4208">
            <w:r>
              <w:t>24.01.17</w:t>
            </w:r>
          </w:p>
        </w:tc>
        <w:tc>
          <w:tcPr>
            <w:tcW w:w="5094" w:type="dxa"/>
          </w:tcPr>
          <w:p w:rsidR="005F5613" w:rsidRDefault="005F5613" w:rsidP="005F5613">
            <w:r w:rsidRPr="00233E47">
              <w:t>зачтено</w:t>
            </w:r>
          </w:p>
        </w:tc>
      </w:tr>
      <w:tr w:rsidR="005F5613" w:rsidTr="0054300A">
        <w:tc>
          <w:tcPr>
            <w:tcW w:w="3585" w:type="dxa"/>
          </w:tcPr>
          <w:p w:rsidR="005F5613" w:rsidRDefault="005F5613" w:rsidP="00CC4208">
            <w:r>
              <w:t>Иностранный язык</w:t>
            </w:r>
          </w:p>
        </w:tc>
        <w:tc>
          <w:tcPr>
            <w:tcW w:w="1509" w:type="dxa"/>
          </w:tcPr>
          <w:p w:rsidR="005F5613" w:rsidRDefault="005F5613" w:rsidP="00CC4208">
            <w:r>
              <w:t>26.01.17</w:t>
            </w:r>
          </w:p>
        </w:tc>
        <w:tc>
          <w:tcPr>
            <w:tcW w:w="5094" w:type="dxa"/>
          </w:tcPr>
          <w:p w:rsidR="005F5613" w:rsidRDefault="005F5613" w:rsidP="005F5613">
            <w:pPr>
              <w:jc w:val="center"/>
            </w:pPr>
            <w:r>
              <w:t>хорошо</w:t>
            </w:r>
          </w:p>
        </w:tc>
      </w:tr>
      <w:tr w:rsidR="005F5613" w:rsidTr="0054300A">
        <w:tc>
          <w:tcPr>
            <w:tcW w:w="3585" w:type="dxa"/>
          </w:tcPr>
          <w:p w:rsidR="005F5613" w:rsidRDefault="005F5613" w:rsidP="001E0D62">
            <w:r>
              <w:t>Научные исследования</w:t>
            </w:r>
          </w:p>
        </w:tc>
        <w:tc>
          <w:tcPr>
            <w:tcW w:w="1509" w:type="dxa"/>
          </w:tcPr>
          <w:p w:rsidR="005F5613" w:rsidRDefault="005F5613" w:rsidP="001E0D62">
            <w:r>
              <w:t>27.01.17</w:t>
            </w:r>
          </w:p>
        </w:tc>
        <w:tc>
          <w:tcPr>
            <w:tcW w:w="5094" w:type="dxa"/>
          </w:tcPr>
          <w:p w:rsidR="005F5613" w:rsidRDefault="005F5613" w:rsidP="005F5613">
            <w:r w:rsidRPr="00233E47">
              <w:t>зачтено</w:t>
            </w:r>
          </w:p>
        </w:tc>
      </w:tr>
      <w:tr w:rsidR="005F5613" w:rsidTr="0054300A">
        <w:tc>
          <w:tcPr>
            <w:tcW w:w="3585" w:type="dxa"/>
          </w:tcPr>
          <w:p w:rsidR="005F5613" w:rsidRDefault="005F5613" w:rsidP="00E609EF">
            <w:r>
              <w:t>ПУБЛИКАЦИИ</w:t>
            </w:r>
          </w:p>
        </w:tc>
        <w:tc>
          <w:tcPr>
            <w:tcW w:w="1509" w:type="dxa"/>
          </w:tcPr>
          <w:p w:rsidR="005F5613" w:rsidRDefault="005F5613" w:rsidP="00E609EF"/>
        </w:tc>
        <w:tc>
          <w:tcPr>
            <w:tcW w:w="5094" w:type="dxa"/>
          </w:tcPr>
          <w:p w:rsidR="005F5613" w:rsidRPr="00CF14D2" w:rsidRDefault="005F5613" w:rsidP="00E609EF">
            <w:pPr>
              <w:rPr>
                <w:rFonts w:asciiTheme="majorHAnsi" w:hAnsiTheme="majorHAnsi"/>
              </w:rPr>
            </w:pPr>
            <w:r w:rsidRPr="00CF14D2">
              <w:rPr>
                <w:rFonts w:asciiTheme="majorHAnsi" w:hAnsiTheme="majorHAnsi"/>
                <w:b/>
              </w:rPr>
              <w:t>Романюк Ф.А.</w:t>
            </w:r>
            <w:r w:rsidRPr="00CF14D2">
              <w:rPr>
                <w:rFonts w:asciiTheme="majorHAnsi" w:hAnsiTheme="majorHAnsi"/>
              </w:rPr>
              <w:t xml:space="preserve"> Ландшафтная структура активных вулканов хребта Грозный (о. Итуруп, Курильские острова) // Материалы всероссийской научной конференции с международным участием «Геодинамические процессы и природные катастрофы. Опыт Нефтегорска», Южно-Сахалинск, 26-30 мая 2015 г. – Владивосток: </w:t>
            </w:r>
            <w:proofErr w:type="spellStart"/>
            <w:r w:rsidRPr="00CF14D2">
              <w:rPr>
                <w:rFonts w:asciiTheme="majorHAnsi" w:hAnsiTheme="majorHAnsi"/>
              </w:rPr>
              <w:t>Дальнаука</w:t>
            </w:r>
            <w:proofErr w:type="spellEnd"/>
            <w:r w:rsidRPr="00CF14D2">
              <w:rPr>
                <w:rFonts w:asciiTheme="majorHAnsi" w:hAnsiTheme="majorHAnsi"/>
              </w:rPr>
              <w:t>, 2015. – С. 274-279.</w:t>
            </w:r>
          </w:p>
          <w:p w:rsidR="005F5613" w:rsidRPr="00CF14D2" w:rsidRDefault="005F5613" w:rsidP="00E609EF">
            <w:pPr>
              <w:rPr>
                <w:rFonts w:asciiTheme="majorHAnsi" w:hAnsiTheme="majorHAnsi"/>
              </w:rPr>
            </w:pPr>
          </w:p>
          <w:p w:rsidR="005F5613" w:rsidRPr="00CF14D2" w:rsidRDefault="005F5613" w:rsidP="00E609EF">
            <w:pPr>
              <w:rPr>
                <w:rFonts w:asciiTheme="majorHAnsi" w:hAnsiTheme="majorHAnsi"/>
              </w:rPr>
            </w:pPr>
            <w:r w:rsidRPr="00CF14D2">
              <w:rPr>
                <w:rFonts w:asciiTheme="majorHAnsi" w:hAnsiTheme="majorHAnsi"/>
                <w:b/>
              </w:rPr>
              <w:t>Романюк Ф.А</w:t>
            </w:r>
            <w:r w:rsidRPr="00CF14D2">
              <w:rPr>
                <w:rFonts w:asciiTheme="majorHAnsi" w:hAnsiTheme="majorHAnsi"/>
              </w:rPr>
              <w:t xml:space="preserve">., Жарков Р.В. Современное эколого-географическое состояние </w:t>
            </w:r>
            <w:proofErr w:type="spellStart"/>
            <w:r w:rsidRPr="00CF14D2">
              <w:rPr>
                <w:rFonts w:asciiTheme="majorHAnsi" w:hAnsiTheme="majorHAnsi"/>
              </w:rPr>
              <w:lastRenderedPageBreak/>
              <w:t>Рейдовского</w:t>
            </w:r>
            <w:proofErr w:type="spellEnd"/>
            <w:r w:rsidRPr="00CF14D2">
              <w:rPr>
                <w:rFonts w:asciiTheme="majorHAnsi" w:hAnsiTheme="majorHAnsi"/>
              </w:rPr>
              <w:t xml:space="preserve"> месторождения термоминеральных вод (о. Итуруп, Курильские острова) // Сборник материалов VI Сахалинской молодежной научной школы «Природные катастрофы: изучение, мониторинг, прогноз», Южно-Сахалинск, 3-8 октября 2016 г., Южно-Сахалинск: </w:t>
            </w:r>
            <w:proofErr w:type="spellStart"/>
            <w:r w:rsidRPr="00CF14D2">
              <w:rPr>
                <w:rFonts w:asciiTheme="majorHAnsi" w:hAnsiTheme="majorHAnsi"/>
              </w:rPr>
              <w:t>ИМГиГ</w:t>
            </w:r>
            <w:proofErr w:type="spellEnd"/>
            <w:r w:rsidRPr="00CF14D2">
              <w:rPr>
                <w:rFonts w:asciiTheme="majorHAnsi" w:hAnsiTheme="majorHAnsi"/>
              </w:rPr>
              <w:t xml:space="preserve"> ДВО РАН, 2016. С. 414-417.</w:t>
            </w:r>
          </w:p>
        </w:tc>
      </w:tr>
      <w:tr w:rsidR="005F5613" w:rsidTr="0054300A">
        <w:tc>
          <w:tcPr>
            <w:tcW w:w="3585" w:type="dxa"/>
          </w:tcPr>
          <w:p w:rsidR="005F5613" w:rsidRDefault="005F5613" w:rsidP="00E609EF">
            <w:r>
              <w:lastRenderedPageBreak/>
              <w:t>ГРАНТЫ, КОНКУРСЫ, НАГРАДЫ</w:t>
            </w:r>
          </w:p>
        </w:tc>
        <w:tc>
          <w:tcPr>
            <w:tcW w:w="1509" w:type="dxa"/>
          </w:tcPr>
          <w:p w:rsidR="005F5613" w:rsidRDefault="005F5613" w:rsidP="00E609EF"/>
        </w:tc>
        <w:tc>
          <w:tcPr>
            <w:tcW w:w="5094" w:type="dxa"/>
          </w:tcPr>
          <w:p w:rsidR="005F5613" w:rsidRPr="00CF14D2" w:rsidRDefault="005F5613" w:rsidP="00E609EF">
            <w:r w:rsidRPr="00CF14D2">
              <w:rPr>
                <w:szCs w:val="28"/>
              </w:rPr>
              <w:t xml:space="preserve">Грант ДВО РАН, 11-III-В-08-056. Тема: «Электронный каталог инфракрасных изображений активных вулканов Южных Курильских островов». Руководитель: Козлов Д.Н. Исполнители: </w:t>
            </w:r>
            <w:r w:rsidRPr="00CF14D2">
              <w:rPr>
                <w:b/>
                <w:szCs w:val="28"/>
              </w:rPr>
              <w:t>Романюк Ф.А.</w:t>
            </w:r>
            <w:r w:rsidRPr="00CF14D2">
              <w:rPr>
                <w:szCs w:val="28"/>
              </w:rPr>
              <w:t xml:space="preserve"> 2016 г.</w:t>
            </w:r>
          </w:p>
        </w:tc>
      </w:tr>
    </w:tbl>
    <w:p w:rsidR="0054300A" w:rsidRDefault="0054300A"/>
    <w:sectPr w:rsidR="0054300A" w:rsidSect="009B76DA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30AE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C9AAFF4"/>
    <w:lvl w:ilvl="0" w:tplc="A3AA47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0C9AAFF4"/>
    <w:lvl w:ilvl="0" w:tplc="A3AA47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0C9AAFF4"/>
    <w:lvl w:ilvl="0" w:tplc="A3AA47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621A0BC6"/>
    <w:lvl w:ilvl="0" w:tplc="A3AA4794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5C5EF910"/>
    <w:lvl w:ilvl="0" w:tplc="A3AA4794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ACB64F16"/>
    <w:lvl w:ilvl="0" w:tplc="A3AA47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AD24CCC6"/>
    <w:lvl w:ilvl="0" w:tplc="16B6A87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112E96DC">
      <w:start w:val="33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00000009"/>
    <w:multiLevelType w:val="hybridMultilevel"/>
    <w:tmpl w:val="D15C56C8"/>
    <w:lvl w:ilvl="0" w:tplc="B8341848">
      <w:start w:val="2"/>
      <w:numFmt w:val="upperRoman"/>
      <w:lvlText w:val="%1."/>
      <w:lvlJc w:val="left"/>
      <w:pPr>
        <w:tabs>
          <w:tab w:val="left" w:pos="2940"/>
        </w:tabs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8340"/>
        </w:tabs>
        <w:ind w:left="8340" w:hanging="180"/>
      </w:pPr>
    </w:lvl>
  </w:abstractNum>
  <w:abstractNum w:abstractNumId="9">
    <w:nsid w:val="0000000A"/>
    <w:multiLevelType w:val="hybridMultilevel"/>
    <w:tmpl w:val="0C9AAFF4"/>
    <w:lvl w:ilvl="0" w:tplc="A3AA47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0C9AAFF4"/>
    <w:lvl w:ilvl="0" w:tplc="A3AA47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2D384D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0000000D"/>
    <w:multiLevelType w:val="hybridMultilevel"/>
    <w:tmpl w:val="2990C4AE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0000000E"/>
    <w:multiLevelType w:val="hybridMultilevel"/>
    <w:tmpl w:val="0C9AAFF4"/>
    <w:lvl w:ilvl="0" w:tplc="A3AA47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621A0BC6"/>
    <w:lvl w:ilvl="0" w:tplc="A3AA4794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9622202"/>
    <w:multiLevelType w:val="hybridMultilevel"/>
    <w:tmpl w:val="5C5EF910"/>
    <w:lvl w:ilvl="0" w:tplc="A3AA4794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13"/>
  </w:num>
  <w:num w:numId="11">
    <w:abstractNumId w:val="2"/>
  </w:num>
  <w:num w:numId="12">
    <w:abstractNumId w:val="14"/>
  </w:num>
  <w:num w:numId="13">
    <w:abstractNumId w:val="15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63134"/>
    <w:rsid w:val="00211502"/>
    <w:rsid w:val="00296D81"/>
    <w:rsid w:val="003D0A25"/>
    <w:rsid w:val="0054300A"/>
    <w:rsid w:val="005F5613"/>
    <w:rsid w:val="00763134"/>
    <w:rsid w:val="009B76DA"/>
    <w:rsid w:val="00A57C48"/>
    <w:rsid w:val="00B02F10"/>
    <w:rsid w:val="00B30F98"/>
    <w:rsid w:val="00B40A65"/>
    <w:rsid w:val="00C324E1"/>
    <w:rsid w:val="00C738D4"/>
    <w:rsid w:val="00CF14D2"/>
    <w:rsid w:val="00D5388B"/>
    <w:rsid w:val="00E609EF"/>
    <w:rsid w:val="00E6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DA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9B76DA"/>
    <w:pPr>
      <w:keepNext/>
      <w:keepLines/>
      <w:spacing w:after="120"/>
      <w:jc w:val="center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9B76DA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9B76D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B76DA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99"/>
    <w:qFormat/>
    <w:rsid w:val="009B76DA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rsid w:val="009B76DA"/>
    <w:pPr>
      <w:spacing w:line="360" w:lineRule="auto"/>
      <w:ind w:firstLine="720"/>
      <w:jc w:val="center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9B76DA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uiPriority w:val="99"/>
    <w:rsid w:val="009B76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a0"/>
    <w:uiPriority w:val="99"/>
    <w:rsid w:val="009B76DA"/>
  </w:style>
  <w:style w:type="paragraph" w:styleId="a9">
    <w:name w:val="No Spacing"/>
    <w:uiPriority w:val="1"/>
    <w:qFormat/>
    <w:rsid w:val="009B76DA"/>
    <w:rPr>
      <w:rFonts w:asciiTheme="minorHAnsi" w:eastAsiaTheme="minorHAnsi" w:hAnsiTheme="minorHAnsi" w:cstheme="minorBidi"/>
      <w:lang w:eastAsia="en-US"/>
    </w:rPr>
  </w:style>
  <w:style w:type="paragraph" w:styleId="aa">
    <w:name w:val="Document Map"/>
    <w:basedOn w:val="a"/>
    <w:link w:val="ab"/>
    <w:rsid w:val="009B76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rsid w:val="009B76DA"/>
    <w:rPr>
      <w:rFonts w:ascii="Tahoma" w:hAnsi="Tahoma" w:cs="Tahoma"/>
      <w:sz w:val="20"/>
      <w:szCs w:val="20"/>
      <w:shd w:val="clear" w:color="auto" w:fill="000080"/>
    </w:rPr>
  </w:style>
  <w:style w:type="character" w:styleId="ac">
    <w:name w:val="Hyperlink"/>
    <w:basedOn w:val="a0"/>
    <w:uiPriority w:val="99"/>
    <w:rsid w:val="009B7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212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Шешко</dc:creator>
  <cp:lastModifiedBy>andreeva_myu</cp:lastModifiedBy>
  <cp:revision>12</cp:revision>
  <dcterms:created xsi:type="dcterms:W3CDTF">2016-01-04T10:19:00Z</dcterms:created>
  <dcterms:modified xsi:type="dcterms:W3CDTF">2017-02-14T01:39:00Z</dcterms:modified>
</cp:coreProperties>
</file>